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FD0BC" w14:textId="7A090805" w:rsidR="00BE2043" w:rsidRPr="007F5D48" w:rsidRDefault="00BE2043" w:rsidP="007F5D48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0"/>
        </w:rPr>
      </w:pPr>
      <w:r w:rsidRPr="007F5D48">
        <w:rPr>
          <w:rFonts w:ascii="Times New Roman" w:hAnsi="Times New Roman" w:cs="Times New Roman"/>
          <w:b/>
          <w:sz w:val="28"/>
          <w:szCs w:val="20"/>
        </w:rPr>
        <w:t xml:space="preserve">Supplementary </w:t>
      </w:r>
      <w:r w:rsidR="007F5D48" w:rsidRPr="007F5D48">
        <w:rPr>
          <w:rFonts w:ascii="Times New Roman" w:hAnsi="Times New Roman" w:cs="Times New Roman"/>
          <w:b/>
          <w:sz w:val="28"/>
          <w:szCs w:val="20"/>
        </w:rPr>
        <w:t>Materials</w:t>
      </w:r>
    </w:p>
    <w:p w14:paraId="091634A6" w14:textId="77777777" w:rsidR="007F5D48" w:rsidRPr="007F5D48" w:rsidRDefault="007F5D48" w:rsidP="007F5D48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0"/>
        </w:rPr>
      </w:pPr>
    </w:p>
    <w:p w14:paraId="131EEB0E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32"/>
        </w:rPr>
      </w:pPr>
      <w:r w:rsidRPr="007F5D48">
        <w:rPr>
          <w:rFonts w:ascii="Times New Roman" w:hAnsi="Times New Roman" w:cs="Times New Roman"/>
          <w:b/>
          <w:sz w:val="32"/>
        </w:rPr>
        <w:t>AIMP2 restricts EV71 replication by recruiting SMURF2 to promote the degradation of 3D polymerase</w:t>
      </w:r>
    </w:p>
    <w:p w14:paraId="242C232C" w14:textId="77777777" w:rsidR="007F5D48" w:rsidRPr="00AD59F9" w:rsidRDefault="007F5D48" w:rsidP="007F5D48">
      <w:pPr>
        <w:tabs>
          <w:tab w:val="left" w:pos="5910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 w:rsidRPr="00AD59F9">
        <w:rPr>
          <w:rFonts w:ascii="Times New Roman" w:hAnsi="Times New Roman" w:cs="Times New Roman"/>
          <w:b/>
          <w:sz w:val="22"/>
        </w:rPr>
        <w:tab/>
      </w:r>
    </w:p>
    <w:p w14:paraId="4C4E1378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</w:rPr>
      </w:pPr>
      <w:r w:rsidRPr="00AD59F9">
        <w:rPr>
          <w:rFonts w:ascii="Times New Roman" w:hAnsi="Times New Roman" w:cs="Times New Roman"/>
          <w:sz w:val="22"/>
        </w:rPr>
        <w:t>Junrui Ren</w:t>
      </w:r>
      <w:r w:rsidRPr="00AD59F9">
        <w:rPr>
          <w:rFonts w:ascii="Times New Roman" w:hAnsi="Times New Roman" w:cs="Times New Roman"/>
          <w:sz w:val="22"/>
          <w:vertAlign w:val="superscript"/>
        </w:rPr>
        <w:t xml:space="preserve"> a, 1</w:t>
      </w:r>
      <w:r w:rsidRPr="00AD59F9">
        <w:rPr>
          <w:rFonts w:ascii="Times New Roman" w:hAnsi="Times New Roman" w:cs="Times New Roman"/>
          <w:sz w:val="22"/>
        </w:rPr>
        <w:t xml:space="preserve">, Lei Yu </w:t>
      </w:r>
      <w:r w:rsidRPr="00AD59F9">
        <w:rPr>
          <w:rFonts w:ascii="Times New Roman" w:hAnsi="Times New Roman" w:cs="Times New Roman"/>
          <w:sz w:val="22"/>
          <w:vertAlign w:val="superscript"/>
        </w:rPr>
        <w:t>a, b, 1</w:t>
      </w:r>
      <w:r w:rsidRPr="00AD59F9">
        <w:rPr>
          <w:rFonts w:ascii="Times New Roman" w:hAnsi="Times New Roman" w:cs="Times New Roman"/>
          <w:sz w:val="22"/>
        </w:rPr>
        <w:t xml:space="preserve">, Qiuhan Zhang </w:t>
      </w:r>
      <w:r w:rsidRPr="00AD59F9">
        <w:rPr>
          <w:rFonts w:ascii="Times New Roman" w:hAnsi="Times New Roman" w:cs="Times New Roman"/>
          <w:sz w:val="22"/>
          <w:vertAlign w:val="superscript"/>
        </w:rPr>
        <w:t>a, b</w:t>
      </w:r>
      <w:r w:rsidRPr="00AD59F9">
        <w:rPr>
          <w:rFonts w:ascii="Times New Roman" w:hAnsi="Times New Roman" w:cs="Times New Roman"/>
          <w:sz w:val="22"/>
        </w:rPr>
        <w:t xml:space="preserve">, Pengyu Ren </w:t>
      </w:r>
      <w:r w:rsidRPr="00AD59F9">
        <w:rPr>
          <w:rFonts w:ascii="Times New Roman" w:hAnsi="Times New Roman" w:cs="Times New Roman"/>
          <w:sz w:val="22"/>
          <w:vertAlign w:val="superscript"/>
        </w:rPr>
        <w:t>a</w:t>
      </w:r>
      <w:r w:rsidRPr="00AD59F9">
        <w:rPr>
          <w:rFonts w:ascii="Times New Roman" w:hAnsi="Times New Roman" w:cs="Times New Roman"/>
          <w:sz w:val="22"/>
        </w:rPr>
        <w:t>, Yumeng Cai</w:t>
      </w:r>
      <w:r w:rsidRPr="00AD59F9">
        <w:rPr>
          <w:rFonts w:ascii="Times New Roman" w:hAnsi="Times New Roman" w:cs="Times New Roman"/>
          <w:sz w:val="22"/>
          <w:vertAlign w:val="superscript"/>
        </w:rPr>
        <w:t xml:space="preserve"> a</w:t>
      </w:r>
      <w:r w:rsidRPr="00AD59F9">
        <w:rPr>
          <w:rFonts w:ascii="Times New Roman" w:hAnsi="Times New Roman" w:cs="Times New Roman"/>
          <w:sz w:val="22"/>
        </w:rPr>
        <w:t xml:space="preserve">, Xueyun Wang </w:t>
      </w:r>
      <w:r w:rsidRPr="00AD59F9">
        <w:rPr>
          <w:rFonts w:ascii="Times New Roman" w:hAnsi="Times New Roman" w:cs="Times New Roman"/>
          <w:sz w:val="22"/>
          <w:vertAlign w:val="superscript"/>
        </w:rPr>
        <w:t>a</w:t>
      </w:r>
      <w:r w:rsidRPr="00AD59F9">
        <w:rPr>
          <w:rFonts w:ascii="Times New Roman" w:hAnsi="Times New Roman" w:cs="Times New Roman"/>
          <w:sz w:val="22"/>
        </w:rPr>
        <w:t xml:space="preserve">, Ke Lan </w:t>
      </w:r>
      <w:r w:rsidRPr="00AD59F9">
        <w:rPr>
          <w:rFonts w:ascii="Times New Roman" w:hAnsi="Times New Roman" w:cs="Times New Roman"/>
          <w:sz w:val="22"/>
          <w:vertAlign w:val="superscript"/>
        </w:rPr>
        <w:t xml:space="preserve">a, b, c </w:t>
      </w:r>
      <w:r w:rsidRPr="00AD59F9">
        <w:rPr>
          <w:rFonts w:ascii="Times New Roman" w:hAnsi="Times New Roman" w:cs="Times New Roman"/>
          <w:sz w:val="22"/>
        </w:rPr>
        <w:t>*, Shuwen Wu</w:t>
      </w:r>
      <w:r w:rsidRPr="00AD59F9">
        <w:rPr>
          <w:rFonts w:ascii="Times New Roman" w:hAnsi="Times New Roman" w:cs="Times New Roman"/>
          <w:sz w:val="22"/>
          <w:vertAlign w:val="superscript"/>
        </w:rPr>
        <w:t xml:space="preserve"> a </w:t>
      </w:r>
      <w:r w:rsidRPr="00AD59F9">
        <w:rPr>
          <w:rFonts w:ascii="Times New Roman" w:hAnsi="Times New Roman" w:cs="Times New Roman"/>
          <w:sz w:val="22"/>
        </w:rPr>
        <w:t>*</w:t>
      </w:r>
    </w:p>
    <w:p w14:paraId="6A4DBD2E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</w:rPr>
      </w:pPr>
    </w:p>
    <w:p w14:paraId="435F7EB4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</w:rPr>
      </w:pPr>
      <w:r w:rsidRPr="00AD59F9">
        <w:rPr>
          <w:rFonts w:ascii="Times New Roman" w:hAnsi="Times New Roman" w:cs="Times New Roman"/>
          <w:sz w:val="22"/>
          <w:vertAlign w:val="superscript"/>
        </w:rPr>
        <w:t>a</w:t>
      </w:r>
      <w:r w:rsidRPr="00AD59F9">
        <w:rPr>
          <w:rFonts w:ascii="Times New Roman" w:hAnsi="Times New Roman" w:cs="Times New Roman"/>
          <w:sz w:val="22"/>
        </w:rPr>
        <w:t xml:space="preserve"> </w:t>
      </w:r>
      <w:r w:rsidRPr="00AD59F9">
        <w:rPr>
          <w:rFonts w:ascii="Times New Roman" w:hAnsi="Times New Roman" w:cs="Times New Roman"/>
          <w:i/>
          <w:sz w:val="22"/>
        </w:rPr>
        <w:t>State Key Laboratory of Virology, College of Life Sciences, Wuhan University, Wuhan, 430072, China</w:t>
      </w:r>
    </w:p>
    <w:p w14:paraId="418C95EF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2"/>
        </w:rPr>
      </w:pPr>
      <w:r w:rsidRPr="00AD59F9">
        <w:rPr>
          <w:rFonts w:ascii="Times New Roman" w:hAnsi="Times New Roman" w:cs="Times New Roman"/>
          <w:sz w:val="22"/>
          <w:vertAlign w:val="superscript"/>
        </w:rPr>
        <w:t>b</w:t>
      </w:r>
      <w:r w:rsidRPr="00AD59F9">
        <w:rPr>
          <w:rFonts w:ascii="Times New Roman" w:hAnsi="Times New Roman" w:cs="Times New Roman"/>
          <w:sz w:val="22"/>
        </w:rPr>
        <w:t xml:space="preserve"> </w:t>
      </w:r>
      <w:r w:rsidRPr="00AD59F9">
        <w:rPr>
          <w:rFonts w:ascii="Times New Roman" w:hAnsi="Times New Roman" w:cs="Times New Roman"/>
          <w:i/>
          <w:sz w:val="22"/>
        </w:rPr>
        <w:t>Medical Research Institute, Wuhan University, Wuhan, 430072, China</w:t>
      </w:r>
    </w:p>
    <w:p w14:paraId="4960C3CC" w14:textId="38B0A13E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2"/>
        </w:rPr>
      </w:pPr>
      <w:r w:rsidRPr="00AD59F9">
        <w:rPr>
          <w:rFonts w:ascii="Times New Roman" w:hAnsi="Times New Roman" w:cs="Times New Roman"/>
          <w:sz w:val="22"/>
          <w:vertAlign w:val="superscript"/>
        </w:rPr>
        <w:t>c</w:t>
      </w:r>
      <w:r w:rsidRPr="00AD59F9">
        <w:rPr>
          <w:rFonts w:ascii="Times New Roman" w:hAnsi="Times New Roman" w:cs="Times New Roman"/>
          <w:sz w:val="22"/>
        </w:rPr>
        <w:t xml:space="preserve"> </w:t>
      </w:r>
      <w:r w:rsidRPr="00AD59F9">
        <w:rPr>
          <w:rFonts w:ascii="Times New Roman" w:hAnsi="Times New Roman" w:cs="Times New Roman"/>
          <w:i/>
          <w:sz w:val="22"/>
        </w:rPr>
        <w:t xml:space="preserve">Taikang Center for Life and Medical Sciences, Wuhan University, Wuhan, </w:t>
      </w:r>
      <w:commentRangeStart w:id="0"/>
      <w:commentRangeEnd w:id="0"/>
      <w:r w:rsidR="00BB2581" w:rsidRPr="00AD59F9">
        <w:rPr>
          <w:rFonts w:ascii="Times New Roman" w:hAnsi="Times New Roman" w:cs="Times New Roman"/>
          <w:i/>
          <w:kern w:val="0"/>
          <w:sz w:val="22"/>
          <w14:ligatures w14:val="none"/>
        </w:rPr>
        <w:t>430072,</w:t>
      </w:r>
      <w:r w:rsidRPr="00AD59F9">
        <w:rPr>
          <w:rFonts w:ascii="Times New Roman" w:hAnsi="Times New Roman" w:cs="Times New Roman"/>
          <w:i/>
          <w:sz w:val="22"/>
        </w:rPr>
        <w:t xml:space="preserve"> China</w:t>
      </w:r>
    </w:p>
    <w:p w14:paraId="20443803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2"/>
        </w:rPr>
      </w:pPr>
    </w:p>
    <w:p w14:paraId="742588D4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</w:rPr>
      </w:pPr>
      <w:r w:rsidRPr="00AD59F9">
        <w:rPr>
          <w:rFonts w:ascii="Times New Roman" w:hAnsi="Times New Roman" w:cs="Times New Roman"/>
          <w:sz w:val="22"/>
          <w:vertAlign w:val="superscript"/>
        </w:rPr>
        <w:t>*</w:t>
      </w:r>
      <w:r w:rsidRPr="00AD59F9">
        <w:rPr>
          <w:rFonts w:ascii="Times New Roman" w:hAnsi="Times New Roman" w:cs="Times New Roman"/>
          <w:sz w:val="22"/>
        </w:rPr>
        <w:t xml:space="preserve"> Corresponding authors:</w:t>
      </w:r>
    </w:p>
    <w:p w14:paraId="5EFF20A1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</w:rPr>
      </w:pPr>
      <w:r w:rsidRPr="00AD59F9">
        <w:rPr>
          <w:rFonts w:ascii="Times New Roman" w:hAnsi="Times New Roman" w:cs="Times New Roman"/>
          <w:i/>
          <w:sz w:val="22"/>
        </w:rPr>
        <w:t>E-mail addresses</w:t>
      </w:r>
      <w:r w:rsidRPr="00AD59F9">
        <w:rPr>
          <w:rFonts w:ascii="Times New Roman" w:hAnsi="Times New Roman" w:cs="Times New Roman"/>
          <w:sz w:val="22"/>
        </w:rPr>
        <w:t>: shuwenwu@whu.edu.cn (S. Wu), klan@whu.edu.cn (K. Lan)</w:t>
      </w:r>
    </w:p>
    <w:p w14:paraId="7C93A4D0" w14:textId="27BF194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</w:rPr>
      </w:pPr>
      <w:r w:rsidRPr="00AD59F9">
        <w:rPr>
          <w:rFonts w:ascii="Times New Roman" w:hAnsi="Times New Roman" w:cs="Times New Roman"/>
          <w:sz w:val="22"/>
        </w:rPr>
        <w:t xml:space="preserve">ORCID: </w:t>
      </w:r>
      <w:r w:rsidR="00F277B8" w:rsidRPr="00AD59F9">
        <w:rPr>
          <w:rFonts w:ascii="Times New Roman" w:hAnsi="Times New Roman" w:cs="Times New Roman"/>
          <w:sz w:val="22"/>
        </w:rPr>
        <w:t>0000-0001-5728-6327</w:t>
      </w:r>
      <w:r w:rsidR="00AD59F9">
        <w:rPr>
          <w:rFonts w:ascii="Times New Roman" w:hAnsi="Times New Roman" w:cs="Times New Roman"/>
          <w:sz w:val="22"/>
        </w:rPr>
        <w:t xml:space="preserve"> </w:t>
      </w:r>
      <w:r w:rsidR="00F277B8" w:rsidRPr="00AD59F9">
        <w:rPr>
          <w:rFonts w:ascii="Times New Roman" w:hAnsi="Times New Roman" w:cs="Times New Roman"/>
          <w:sz w:val="22"/>
        </w:rPr>
        <w:t>(S. Wu), 0000-000</w:t>
      </w:r>
      <w:r w:rsidR="00F277B8" w:rsidRPr="00AD59F9">
        <w:rPr>
          <w:rFonts w:ascii="Times New Roman" w:hAnsi="Times New Roman" w:cs="Times New Roman" w:hint="eastAsia"/>
          <w:sz w:val="22"/>
        </w:rPr>
        <w:t>2-0384-8598</w:t>
      </w:r>
      <w:r w:rsidR="00AD59F9">
        <w:rPr>
          <w:rFonts w:ascii="Times New Roman" w:hAnsi="Times New Roman" w:cs="Times New Roman"/>
          <w:sz w:val="22"/>
        </w:rPr>
        <w:t xml:space="preserve"> </w:t>
      </w:r>
      <w:r w:rsidR="00F277B8" w:rsidRPr="00AD59F9">
        <w:rPr>
          <w:rFonts w:ascii="Times New Roman" w:hAnsi="Times New Roman" w:cs="Times New Roman"/>
          <w:sz w:val="22"/>
        </w:rPr>
        <w:t>(K. Lan)</w:t>
      </w:r>
      <w:bookmarkStart w:id="1" w:name="_GoBack"/>
      <w:bookmarkEnd w:id="1"/>
    </w:p>
    <w:p w14:paraId="4726C815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</w:rPr>
      </w:pPr>
    </w:p>
    <w:p w14:paraId="35D6A5AC" w14:textId="77777777" w:rsidR="007F5D48" w:rsidRPr="00AD59F9" w:rsidRDefault="007F5D48" w:rsidP="007F5D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</w:rPr>
      </w:pPr>
      <w:r w:rsidRPr="00AD59F9">
        <w:rPr>
          <w:rFonts w:ascii="Times New Roman" w:hAnsi="Times New Roman" w:cs="Times New Roman"/>
          <w:sz w:val="22"/>
          <w:vertAlign w:val="superscript"/>
        </w:rPr>
        <w:t>1</w:t>
      </w:r>
      <w:r w:rsidRPr="00AD59F9">
        <w:rPr>
          <w:rFonts w:ascii="Times New Roman" w:hAnsi="Times New Roman" w:cs="Times New Roman"/>
          <w:sz w:val="22"/>
        </w:rPr>
        <w:t xml:space="preserve"> Junrui Ren and Lei Yu contributed equally to this work.</w:t>
      </w:r>
    </w:p>
    <w:p w14:paraId="44D18020" w14:textId="77777777" w:rsidR="007F5D48" w:rsidRPr="00AD59F9" w:rsidRDefault="007F5D48" w:rsidP="007F5D48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0"/>
        </w:rPr>
      </w:pPr>
    </w:p>
    <w:p w14:paraId="6D43BF20" w14:textId="77777777" w:rsidR="007F5D48" w:rsidRPr="00AD59F9" w:rsidRDefault="007F5D48" w:rsidP="007F5D48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D59F9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4007A379" w14:textId="5A0AD96B" w:rsidR="00BE2043" w:rsidRPr="007F5D48" w:rsidRDefault="00BE2043" w:rsidP="007F5D48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7F5D48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Table S1. </w:t>
      </w:r>
      <w:r w:rsidRPr="007F5D48">
        <w:rPr>
          <w:rFonts w:ascii="Times New Roman" w:hAnsi="Times New Roman" w:cs="Times New Roman"/>
          <w:sz w:val="24"/>
        </w:rPr>
        <w:t>All PCR and qPCR Primers, siRNAs used in this study</w:t>
      </w:r>
      <w:r w:rsidRPr="007F5D48">
        <w:rPr>
          <w:rFonts w:ascii="Times New Roman" w:eastAsia="宋体" w:hAnsi="Times New Roman" w:cs="Times New Roman"/>
          <w:bCs/>
          <w:sz w:val="24"/>
          <w:szCs w:val="24"/>
        </w:rPr>
        <w:t>.</w:t>
      </w:r>
    </w:p>
    <w:tbl>
      <w:tblPr>
        <w:tblStyle w:val="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7000"/>
      </w:tblGrid>
      <w:tr w:rsidR="00BE2043" w:rsidRPr="007F5D48" w14:paraId="1FCDB045" w14:textId="77777777" w:rsidTr="007F5D48">
        <w:trPr>
          <w:trHeight w:val="283"/>
        </w:trPr>
        <w:tc>
          <w:tcPr>
            <w:tcW w:w="140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173772" w14:textId="77777777" w:rsidR="00BE2043" w:rsidRPr="007F5D48" w:rsidRDefault="00BE2043" w:rsidP="007F5D48">
            <w:pPr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7F5D48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Primer name</w:t>
            </w:r>
          </w:p>
        </w:tc>
        <w:tc>
          <w:tcPr>
            <w:tcW w:w="359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5B6C5C4" w14:textId="77777777" w:rsidR="00BE2043" w:rsidRPr="007F5D48" w:rsidRDefault="00BE2043" w:rsidP="007F5D48">
            <w:pPr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7F5D48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Sequence of oligonucleotide (5’-3’)</w:t>
            </w:r>
          </w:p>
        </w:tc>
      </w:tr>
      <w:tr w:rsidR="00BE2043" w:rsidRPr="007F5D48" w14:paraId="59302AAB" w14:textId="77777777" w:rsidTr="007F5D48">
        <w:trPr>
          <w:trHeight w:val="283"/>
        </w:trPr>
        <w:tc>
          <w:tcPr>
            <w:tcW w:w="1409" w:type="pct"/>
            <w:tcBorders>
              <w:top w:val="single" w:sz="6" w:space="0" w:color="auto"/>
            </w:tcBorders>
          </w:tcPr>
          <w:p w14:paraId="30F013D0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PCDH-CMV-SF-AIMP2-F</w:t>
            </w:r>
          </w:p>
        </w:tc>
        <w:tc>
          <w:tcPr>
            <w:tcW w:w="3591" w:type="pct"/>
            <w:tcBorders>
              <w:top w:val="single" w:sz="6" w:space="0" w:color="auto"/>
            </w:tcBorders>
            <w:vAlign w:val="center"/>
          </w:tcPr>
          <w:p w14:paraId="0534E48A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GATCTCGAGCTCAAGCTTCGAATTCATGCCGATGTACCAGGTAAAGC</w:t>
            </w:r>
          </w:p>
        </w:tc>
      </w:tr>
      <w:tr w:rsidR="00BE2043" w:rsidRPr="007F5D48" w14:paraId="5C0E6A0B" w14:textId="77777777" w:rsidTr="007F5D48">
        <w:trPr>
          <w:trHeight w:val="283"/>
        </w:trPr>
        <w:tc>
          <w:tcPr>
            <w:tcW w:w="1409" w:type="pct"/>
          </w:tcPr>
          <w:p w14:paraId="27E1C63A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PCDH-CMV-SF-AIMP2-R</w:t>
            </w:r>
          </w:p>
        </w:tc>
        <w:tc>
          <w:tcPr>
            <w:tcW w:w="3591" w:type="pct"/>
            <w:vAlign w:val="center"/>
          </w:tcPr>
          <w:p w14:paraId="1B7E6C53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CTGAGGGTGGCTCCAGGATCCCTTAAGGAGCTTGAGGGCCG</w:t>
            </w:r>
          </w:p>
        </w:tc>
      </w:tr>
      <w:tr w:rsidR="00BE2043" w:rsidRPr="007F5D48" w14:paraId="054D6DEF" w14:textId="77777777" w:rsidTr="007F5D48">
        <w:trPr>
          <w:trHeight w:val="283"/>
        </w:trPr>
        <w:tc>
          <w:tcPr>
            <w:tcW w:w="1409" w:type="pct"/>
          </w:tcPr>
          <w:p w14:paraId="3007032F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PCMV-HA-AIMP2-F</w:t>
            </w:r>
          </w:p>
        </w:tc>
        <w:tc>
          <w:tcPr>
            <w:tcW w:w="3591" w:type="pct"/>
            <w:vAlign w:val="center"/>
          </w:tcPr>
          <w:p w14:paraId="1811FE17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TTATGGCCATGGAGGCCCGAATTCGGATGCCGATGTACCAGGTAAAGC</w:t>
            </w:r>
          </w:p>
        </w:tc>
      </w:tr>
      <w:tr w:rsidR="00BE2043" w:rsidRPr="007F5D48" w14:paraId="25D68471" w14:textId="77777777" w:rsidTr="007F5D48">
        <w:trPr>
          <w:trHeight w:val="283"/>
        </w:trPr>
        <w:tc>
          <w:tcPr>
            <w:tcW w:w="1409" w:type="pct"/>
          </w:tcPr>
          <w:p w14:paraId="067F186F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PCMV-HA-AIMP2-R</w:t>
            </w:r>
          </w:p>
        </w:tc>
        <w:tc>
          <w:tcPr>
            <w:tcW w:w="3591" w:type="pct"/>
          </w:tcPr>
          <w:p w14:paraId="54D90D0D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TCCCCGCGGCCGCGGTACCTCGAGATCACTTAAGGAGCTTGAGGGC</w:t>
            </w:r>
          </w:p>
        </w:tc>
      </w:tr>
      <w:tr w:rsidR="00BE2043" w:rsidRPr="007F5D48" w14:paraId="4FEDA45F" w14:textId="77777777" w:rsidTr="007F5D48">
        <w:trPr>
          <w:trHeight w:val="283"/>
        </w:trPr>
        <w:tc>
          <w:tcPr>
            <w:tcW w:w="1409" w:type="pct"/>
          </w:tcPr>
          <w:p w14:paraId="31A398ED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PCMV-Myc-SMURF2-F</w:t>
            </w:r>
          </w:p>
        </w:tc>
        <w:tc>
          <w:tcPr>
            <w:tcW w:w="3591" w:type="pct"/>
            <w:vAlign w:val="center"/>
          </w:tcPr>
          <w:p w14:paraId="6C2E8693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GCTCTAGCCCGGGCGGATCCATGTCTAACCCCGGAGGC</w:t>
            </w:r>
          </w:p>
        </w:tc>
      </w:tr>
      <w:tr w:rsidR="00BE2043" w:rsidRPr="007F5D48" w14:paraId="062A3AE3" w14:textId="77777777" w:rsidTr="007F5D48">
        <w:trPr>
          <w:trHeight w:val="283"/>
        </w:trPr>
        <w:tc>
          <w:tcPr>
            <w:tcW w:w="1409" w:type="pct"/>
          </w:tcPr>
          <w:p w14:paraId="6AC7AACC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PCMV-Myc-SMURF2-R</w:t>
            </w:r>
          </w:p>
        </w:tc>
        <w:tc>
          <w:tcPr>
            <w:tcW w:w="3591" w:type="pct"/>
            <w:vAlign w:val="center"/>
          </w:tcPr>
          <w:p w14:paraId="08F04F98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GTCGACGGTATCGATAAGCTTTTCCACAGCAAATCCACATG</w:t>
            </w:r>
          </w:p>
        </w:tc>
      </w:tr>
      <w:tr w:rsidR="00BE2043" w:rsidRPr="007F5D48" w14:paraId="2EE053C4" w14:textId="77777777" w:rsidTr="007F5D48">
        <w:trPr>
          <w:trHeight w:val="283"/>
        </w:trPr>
        <w:tc>
          <w:tcPr>
            <w:tcW w:w="1409" w:type="pct"/>
          </w:tcPr>
          <w:p w14:paraId="1D21C094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PCMV-Myc-CBL-F</w:t>
            </w:r>
          </w:p>
        </w:tc>
        <w:tc>
          <w:tcPr>
            <w:tcW w:w="3591" w:type="pct"/>
            <w:vAlign w:val="center"/>
          </w:tcPr>
          <w:p w14:paraId="32E5A464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GCTCTAGCCCGGGCGGATCC ATGGCCGGCAACGTGAAG</w:t>
            </w:r>
          </w:p>
        </w:tc>
      </w:tr>
      <w:tr w:rsidR="00BE2043" w:rsidRPr="007F5D48" w14:paraId="3ED039F7" w14:textId="77777777" w:rsidTr="007F5D48">
        <w:trPr>
          <w:trHeight w:val="283"/>
        </w:trPr>
        <w:tc>
          <w:tcPr>
            <w:tcW w:w="1409" w:type="pct"/>
          </w:tcPr>
          <w:p w14:paraId="6EFA4BF5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PCMV-Myc-CBL -R</w:t>
            </w:r>
          </w:p>
        </w:tc>
        <w:tc>
          <w:tcPr>
            <w:tcW w:w="3591" w:type="pct"/>
            <w:vAlign w:val="center"/>
          </w:tcPr>
          <w:p w14:paraId="1340FA55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GTCGACGGTATCGATAAGCTT GGTAGCTACATGGGCAGGAGAAG</w:t>
            </w:r>
          </w:p>
        </w:tc>
      </w:tr>
      <w:tr w:rsidR="00BE2043" w:rsidRPr="007F5D48" w14:paraId="47B388AB" w14:textId="77777777" w:rsidTr="007F5D48">
        <w:trPr>
          <w:trHeight w:val="283"/>
        </w:trPr>
        <w:tc>
          <w:tcPr>
            <w:tcW w:w="1409" w:type="pct"/>
          </w:tcPr>
          <w:p w14:paraId="554C7D37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PCMV-Myc-ITCH-F</w:t>
            </w:r>
          </w:p>
        </w:tc>
        <w:tc>
          <w:tcPr>
            <w:tcW w:w="3591" w:type="pct"/>
            <w:vAlign w:val="center"/>
          </w:tcPr>
          <w:p w14:paraId="726C8191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GCTCTAGCCCGGGCGGATCCATGTCTGACAGTGGATCACAAC</w:t>
            </w:r>
          </w:p>
        </w:tc>
      </w:tr>
      <w:tr w:rsidR="00BE2043" w:rsidRPr="007F5D48" w14:paraId="284661D6" w14:textId="77777777" w:rsidTr="007F5D48">
        <w:trPr>
          <w:trHeight w:val="283"/>
        </w:trPr>
        <w:tc>
          <w:tcPr>
            <w:tcW w:w="1409" w:type="pct"/>
          </w:tcPr>
          <w:p w14:paraId="4D8EDEAA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PCMV-Myc-ITCH-R</w:t>
            </w:r>
          </w:p>
        </w:tc>
        <w:tc>
          <w:tcPr>
            <w:tcW w:w="3591" w:type="pct"/>
            <w:vAlign w:val="center"/>
          </w:tcPr>
          <w:p w14:paraId="7D00F1BA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GTCGACGGTATCGATAAGCTTCTCTTGTCCAAATCCTTCTGT</w:t>
            </w:r>
          </w:p>
        </w:tc>
      </w:tr>
      <w:tr w:rsidR="00BE2043" w:rsidRPr="007F5D48" w14:paraId="207AB7C2" w14:textId="77777777" w:rsidTr="007F5D48">
        <w:trPr>
          <w:trHeight w:val="283"/>
        </w:trPr>
        <w:tc>
          <w:tcPr>
            <w:tcW w:w="1409" w:type="pct"/>
          </w:tcPr>
          <w:p w14:paraId="2F240C8F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PCMV-Myc-TRAF2-F</w:t>
            </w:r>
          </w:p>
        </w:tc>
        <w:tc>
          <w:tcPr>
            <w:tcW w:w="3591" w:type="pct"/>
            <w:vAlign w:val="center"/>
          </w:tcPr>
          <w:p w14:paraId="15029E2C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GCTCTAGCCCGGGCGGATCCATGGCTGCAGCTAGCGTGAC</w:t>
            </w:r>
          </w:p>
        </w:tc>
      </w:tr>
      <w:tr w:rsidR="00BE2043" w:rsidRPr="007F5D48" w14:paraId="348333F0" w14:textId="77777777" w:rsidTr="007F5D48">
        <w:trPr>
          <w:trHeight w:val="283"/>
        </w:trPr>
        <w:tc>
          <w:tcPr>
            <w:tcW w:w="1409" w:type="pct"/>
          </w:tcPr>
          <w:p w14:paraId="1EE842AE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PCMV-Myc-TRAF2-R</w:t>
            </w:r>
          </w:p>
        </w:tc>
        <w:tc>
          <w:tcPr>
            <w:tcW w:w="3591" w:type="pct"/>
            <w:vAlign w:val="center"/>
          </w:tcPr>
          <w:p w14:paraId="4F52BF56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GTCGACGGTATCGATAAGCTTGAGCCCTGTCAGGTCCACA</w:t>
            </w:r>
          </w:p>
        </w:tc>
      </w:tr>
      <w:tr w:rsidR="00BE2043" w:rsidRPr="007F5D48" w14:paraId="251B49BF" w14:textId="77777777" w:rsidTr="007F5D48">
        <w:trPr>
          <w:trHeight w:val="283"/>
        </w:trPr>
        <w:tc>
          <w:tcPr>
            <w:tcW w:w="1409" w:type="pct"/>
          </w:tcPr>
          <w:p w14:paraId="286C5508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PCMV-Myc-TRAF3-F</w:t>
            </w:r>
          </w:p>
        </w:tc>
        <w:tc>
          <w:tcPr>
            <w:tcW w:w="3591" w:type="pct"/>
            <w:vAlign w:val="center"/>
          </w:tcPr>
          <w:p w14:paraId="5F06DB63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GCTCTAGCCCGGGCGGATCCATGGAGTCGAGTAAAAAGATGG</w:t>
            </w:r>
          </w:p>
        </w:tc>
      </w:tr>
      <w:tr w:rsidR="00BE2043" w:rsidRPr="007F5D48" w14:paraId="2616233B" w14:textId="77777777" w:rsidTr="007F5D48">
        <w:trPr>
          <w:trHeight w:val="283"/>
        </w:trPr>
        <w:tc>
          <w:tcPr>
            <w:tcW w:w="1409" w:type="pct"/>
          </w:tcPr>
          <w:p w14:paraId="22E8E3A1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PCMV-Myc-TRAF3-R</w:t>
            </w:r>
          </w:p>
        </w:tc>
        <w:tc>
          <w:tcPr>
            <w:tcW w:w="3591" w:type="pct"/>
            <w:vAlign w:val="center"/>
          </w:tcPr>
          <w:p w14:paraId="5B7156A7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GTCGACGGTATCGATAAGCTTGGGATCGGGCAGATCCGA</w:t>
            </w:r>
          </w:p>
        </w:tc>
      </w:tr>
      <w:tr w:rsidR="00BE2043" w:rsidRPr="007F5D48" w14:paraId="695F20E9" w14:textId="77777777" w:rsidTr="007F5D48">
        <w:trPr>
          <w:trHeight w:val="283"/>
        </w:trPr>
        <w:tc>
          <w:tcPr>
            <w:tcW w:w="1409" w:type="pct"/>
          </w:tcPr>
          <w:p w14:paraId="3A524AC0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PCMV-Myc-TRAF6-F</w:t>
            </w:r>
          </w:p>
        </w:tc>
        <w:tc>
          <w:tcPr>
            <w:tcW w:w="3591" w:type="pct"/>
            <w:vAlign w:val="center"/>
          </w:tcPr>
          <w:p w14:paraId="020A8A0F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GCTCTAGCCCGGGCGGATCCATGAGTCTGCTAAACTGTGA</w:t>
            </w:r>
          </w:p>
        </w:tc>
      </w:tr>
      <w:tr w:rsidR="00BE2043" w:rsidRPr="007F5D48" w14:paraId="1BDD64F9" w14:textId="77777777" w:rsidTr="007F5D48">
        <w:trPr>
          <w:trHeight w:val="283"/>
        </w:trPr>
        <w:tc>
          <w:tcPr>
            <w:tcW w:w="1409" w:type="pct"/>
          </w:tcPr>
          <w:p w14:paraId="017E8515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PCMV-Myc-TRAF6-R</w:t>
            </w:r>
          </w:p>
        </w:tc>
        <w:tc>
          <w:tcPr>
            <w:tcW w:w="3591" w:type="pct"/>
            <w:vAlign w:val="center"/>
          </w:tcPr>
          <w:p w14:paraId="6DC43976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GTCGACGGTATCGATAAGCTTTACCCCTGCATCAGTACTTCG</w:t>
            </w:r>
          </w:p>
        </w:tc>
      </w:tr>
      <w:tr w:rsidR="00BE2043" w:rsidRPr="007F5D48" w14:paraId="16BA1F71" w14:textId="77777777" w:rsidTr="007F5D48">
        <w:trPr>
          <w:trHeight w:val="283"/>
        </w:trPr>
        <w:tc>
          <w:tcPr>
            <w:tcW w:w="1409" w:type="pct"/>
          </w:tcPr>
          <w:p w14:paraId="17776247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PCDH-CMV-SF-SMURF2-F</w:t>
            </w:r>
          </w:p>
        </w:tc>
        <w:tc>
          <w:tcPr>
            <w:tcW w:w="3591" w:type="pct"/>
            <w:vAlign w:val="center"/>
          </w:tcPr>
          <w:p w14:paraId="5A01EBA6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ATCTCGAGCTCAAGCTTCGAATTCATGTCTAACCCCGGAGGCC</w:t>
            </w:r>
          </w:p>
        </w:tc>
      </w:tr>
      <w:tr w:rsidR="00BE2043" w:rsidRPr="007F5D48" w14:paraId="35FDF26E" w14:textId="77777777" w:rsidTr="007F5D48">
        <w:trPr>
          <w:trHeight w:val="283"/>
        </w:trPr>
        <w:tc>
          <w:tcPr>
            <w:tcW w:w="1409" w:type="pct"/>
          </w:tcPr>
          <w:p w14:paraId="7D54E73F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PCDH-CMV-SF-SMURF2-R</w:t>
            </w:r>
          </w:p>
        </w:tc>
        <w:tc>
          <w:tcPr>
            <w:tcW w:w="3591" w:type="pct"/>
            <w:vAlign w:val="center"/>
          </w:tcPr>
          <w:p w14:paraId="3D385ABE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CTGAGGGTGGCTCCAGGATCCTCATTCCACAGCAAATCCACATG</w:t>
            </w:r>
          </w:p>
        </w:tc>
      </w:tr>
      <w:tr w:rsidR="00BE2043" w:rsidRPr="007F5D48" w14:paraId="0AC1EA0A" w14:textId="77777777" w:rsidTr="007F5D48">
        <w:trPr>
          <w:trHeight w:val="283"/>
        </w:trPr>
        <w:tc>
          <w:tcPr>
            <w:tcW w:w="1409" w:type="pct"/>
          </w:tcPr>
          <w:p w14:paraId="6A4A43C5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p3×Flag-CMV-3C-F</w:t>
            </w:r>
          </w:p>
        </w:tc>
        <w:tc>
          <w:tcPr>
            <w:tcW w:w="3591" w:type="pct"/>
            <w:vAlign w:val="center"/>
          </w:tcPr>
          <w:p w14:paraId="3E16C64A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ATTAAGCTTGCGGCCGCGAATTCCGGAGGATGGGCCCGAGCCTTGACTT</w:t>
            </w:r>
          </w:p>
        </w:tc>
      </w:tr>
      <w:tr w:rsidR="00BE2043" w:rsidRPr="007F5D48" w14:paraId="32756BD5" w14:textId="77777777" w:rsidTr="007F5D48">
        <w:trPr>
          <w:trHeight w:val="283"/>
        </w:trPr>
        <w:tc>
          <w:tcPr>
            <w:tcW w:w="1409" w:type="pct"/>
          </w:tcPr>
          <w:p w14:paraId="4C3C3D5A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p3×Flag-CMV-3C-R</w:t>
            </w:r>
          </w:p>
        </w:tc>
        <w:tc>
          <w:tcPr>
            <w:tcW w:w="3591" w:type="pct"/>
            <w:vAlign w:val="center"/>
          </w:tcPr>
          <w:p w14:paraId="3E0A769E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GGTCTTTGTAGTCAGCCCGGGATCCTTGTTCACTAGCAAAGTAACTCC</w:t>
            </w:r>
          </w:p>
        </w:tc>
      </w:tr>
      <w:tr w:rsidR="00BE2043" w:rsidRPr="007F5D48" w14:paraId="79126FA2" w14:textId="77777777" w:rsidTr="007F5D48">
        <w:trPr>
          <w:trHeight w:val="283"/>
        </w:trPr>
        <w:tc>
          <w:tcPr>
            <w:tcW w:w="1409" w:type="pct"/>
          </w:tcPr>
          <w:p w14:paraId="5DB69B73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qPCR-human AIMP2-F</w:t>
            </w:r>
          </w:p>
        </w:tc>
        <w:tc>
          <w:tcPr>
            <w:tcW w:w="3591" w:type="pct"/>
            <w:vAlign w:val="center"/>
          </w:tcPr>
          <w:p w14:paraId="41767926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AGGTAAAGCCCTATCACGG</w:t>
            </w:r>
          </w:p>
        </w:tc>
      </w:tr>
      <w:tr w:rsidR="00BE2043" w:rsidRPr="007F5D48" w14:paraId="7F6168A9" w14:textId="77777777" w:rsidTr="007F5D48">
        <w:trPr>
          <w:trHeight w:val="283"/>
        </w:trPr>
        <w:tc>
          <w:tcPr>
            <w:tcW w:w="1409" w:type="pct"/>
          </w:tcPr>
          <w:p w14:paraId="535188F8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qPCR-human AIMP2-F</w:t>
            </w:r>
          </w:p>
        </w:tc>
        <w:tc>
          <w:tcPr>
            <w:tcW w:w="3591" w:type="pct"/>
            <w:vAlign w:val="center"/>
          </w:tcPr>
          <w:p w14:paraId="7A007A51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ACAGGTTAGACTCTTCCTGCAC</w:t>
            </w:r>
          </w:p>
        </w:tc>
      </w:tr>
      <w:tr w:rsidR="00BE2043" w:rsidRPr="007F5D48" w14:paraId="18AAD052" w14:textId="77777777" w:rsidTr="007F5D48">
        <w:trPr>
          <w:trHeight w:val="283"/>
        </w:trPr>
        <w:tc>
          <w:tcPr>
            <w:tcW w:w="1409" w:type="pct"/>
          </w:tcPr>
          <w:p w14:paraId="56F929AF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qPCR-EV71-F</w:t>
            </w:r>
          </w:p>
        </w:tc>
        <w:tc>
          <w:tcPr>
            <w:tcW w:w="3591" w:type="pct"/>
            <w:vAlign w:val="center"/>
          </w:tcPr>
          <w:p w14:paraId="2FC0F604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TGAATGCGGCTAATCCCAACT</w:t>
            </w:r>
          </w:p>
        </w:tc>
      </w:tr>
      <w:tr w:rsidR="00BE2043" w:rsidRPr="007F5D48" w14:paraId="1EF6D76E" w14:textId="77777777" w:rsidTr="007F5D48">
        <w:trPr>
          <w:trHeight w:val="283"/>
        </w:trPr>
        <w:tc>
          <w:tcPr>
            <w:tcW w:w="1409" w:type="pct"/>
          </w:tcPr>
          <w:p w14:paraId="6C069D99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qPCR-EV71-R</w:t>
            </w:r>
          </w:p>
        </w:tc>
        <w:tc>
          <w:tcPr>
            <w:tcW w:w="3591" w:type="pct"/>
            <w:vAlign w:val="center"/>
          </w:tcPr>
          <w:p w14:paraId="54D8DF2E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AAGAAACACGGACACCCAAAG</w:t>
            </w:r>
          </w:p>
        </w:tc>
      </w:tr>
      <w:tr w:rsidR="00BE2043" w:rsidRPr="007F5D48" w14:paraId="1E77A6A4" w14:textId="77777777" w:rsidTr="007F5D48">
        <w:trPr>
          <w:trHeight w:val="283"/>
        </w:trPr>
        <w:tc>
          <w:tcPr>
            <w:tcW w:w="1409" w:type="pct"/>
          </w:tcPr>
          <w:p w14:paraId="7EB36A21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qPCR-GAPDH-F</w:t>
            </w:r>
          </w:p>
        </w:tc>
        <w:tc>
          <w:tcPr>
            <w:tcW w:w="3591" w:type="pct"/>
            <w:vAlign w:val="center"/>
          </w:tcPr>
          <w:p w14:paraId="43FB65A8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CCCACTCCTCCACCTTTGACG</w:t>
            </w:r>
          </w:p>
        </w:tc>
      </w:tr>
      <w:tr w:rsidR="00BE2043" w:rsidRPr="007F5D48" w14:paraId="0066FC66" w14:textId="77777777" w:rsidTr="007F5D48">
        <w:trPr>
          <w:trHeight w:val="283"/>
        </w:trPr>
        <w:tc>
          <w:tcPr>
            <w:tcW w:w="1409" w:type="pct"/>
          </w:tcPr>
          <w:p w14:paraId="6F40956D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qPCR-GAPDH-R</w:t>
            </w:r>
          </w:p>
        </w:tc>
        <w:tc>
          <w:tcPr>
            <w:tcW w:w="3591" w:type="pct"/>
            <w:vAlign w:val="center"/>
          </w:tcPr>
          <w:p w14:paraId="1BB16B1D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CACCACCCTGTTGCTGTAGCCA</w:t>
            </w:r>
          </w:p>
        </w:tc>
      </w:tr>
      <w:tr w:rsidR="00BE2043" w:rsidRPr="007F5D48" w14:paraId="146BE815" w14:textId="77777777" w:rsidTr="007F5D48">
        <w:trPr>
          <w:trHeight w:val="283"/>
        </w:trPr>
        <w:tc>
          <w:tcPr>
            <w:tcW w:w="1409" w:type="pct"/>
          </w:tcPr>
          <w:p w14:paraId="09ED85C3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qPCR-EV713C-F</w:t>
            </w:r>
          </w:p>
        </w:tc>
        <w:tc>
          <w:tcPr>
            <w:tcW w:w="3591" w:type="pct"/>
            <w:vAlign w:val="center"/>
          </w:tcPr>
          <w:p w14:paraId="78313FDD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CATCAGGCAAGTCCAAAC</w:t>
            </w:r>
          </w:p>
        </w:tc>
      </w:tr>
      <w:tr w:rsidR="00BE2043" w:rsidRPr="007F5D48" w14:paraId="3834985A" w14:textId="77777777" w:rsidTr="007F5D48">
        <w:trPr>
          <w:trHeight w:val="283"/>
        </w:trPr>
        <w:tc>
          <w:tcPr>
            <w:tcW w:w="1409" w:type="pct"/>
          </w:tcPr>
          <w:p w14:paraId="0AB31A11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qPCR-EV713C-R</w:t>
            </w:r>
          </w:p>
        </w:tc>
        <w:tc>
          <w:tcPr>
            <w:tcW w:w="3591" w:type="pct"/>
            <w:vAlign w:val="center"/>
          </w:tcPr>
          <w:p w14:paraId="13FBA6A4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GTGTCAAGAGTAATGAGGGT</w:t>
            </w:r>
          </w:p>
        </w:tc>
      </w:tr>
      <w:tr w:rsidR="00BE2043" w:rsidRPr="007F5D48" w14:paraId="174EDDCC" w14:textId="77777777" w:rsidTr="007F5D48">
        <w:trPr>
          <w:trHeight w:val="283"/>
        </w:trPr>
        <w:tc>
          <w:tcPr>
            <w:tcW w:w="1409" w:type="pct"/>
          </w:tcPr>
          <w:p w14:paraId="54C58611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qPCR-EV713D-F</w:t>
            </w:r>
          </w:p>
        </w:tc>
        <w:tc>
          <w:tcPr>
            <w:tcW w:w="3591" w:type="pct"/>
            <w:vAlign w:val="center"/>
          </w:tcPr>
          <w:p w14:paraId="38B51E0E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GGCATTGATTTGGATGAACT</w:t>
            </w:r>
          </w:p>
        </w:tc>
      </w:tr>
      <w:tr w:rsidR="00BE2043" w:rsidRPr="007F5D48" w14:paraId="21E7FD69" w14:textId="77777777" w:rsidTr="007F5D48">
        <w:trPr>
          <w:trHeight w:val="283"/>
        </w:trPr>
        <w:tc>
          <w:tcPr>
            <w:tcW w:w="1409" w:type="pct"/>
          </w:tcPr>
          <w:p w14:paraId="479FA55D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qPCR-EV713D-R</w:t>
            </w:r>
          </w:p>
        </w:tc>
        <w:tc>
          <w:tcPr>
            <w:tcW w:w="3591" w:type="pct"/>
            <w:vAlign w:val="center"/>
          </w:tcPr>
          <w:p w14:paraId="5297BAD9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CATTGGCATAGTAGGGTGAA</w:t>
            </w:r>
          </w:p>
        </w:tc>
      </w:tr>
      <w:tr w:rsidR="00BE2043" w:rsidRPr="007F5D48" w14:paraId="522C916E" w14:textId="77777777" w:rsidTr="007F5D48">
        <w:trPr>
          <w:trHeight w:val="283"/>
        </w:trPr>
        <w:tc>
          <w:tcPr>
            <w:tcW w:w="1409" w:type="pct"/>
          </w:tcPr>
          <w:p w14:paraId="5BF1722B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Negative control siRNA-F</w:t>
            </w:r>
          </w:p>
        </w:tc>
        <w:tc>
          <w:tcPr>
            <w:tcW w:w="3591" w:type="pct"/>
            <w:vAlign w:val="center"/>
          </w:tcPr>
          <w:p w14:paraId="58B5D155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UUCUCCGAACGUGUCACGU</w:t>
            </w:r>
          </w:p>
        </w:tc>
      </w:tr>
      <w:tr w:rsidR="00BE2043" w:rsidRPr="007F5D48" w14:paraId="4428E34D" w14:textId="77777777" w:rsidTr="007F5D48">
        <w:trPr>
          <w:trHeight w:val="283"/>
        </w:trPr>
        <w:tc>
          <w:tcPr>
            <w:tcW w:w="1409" w:type="pct"/>
          </w:tcPr>
          <w:p w14:paraId="12D403DA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Negative control siRNA-R</w:t>
            </w:r>
          </w:p>
        </w:tc>
        <w:tc>
          <w:tcPr>
            <w:tcW w:w="3591" w:type="pct"/>
            <w:vAlign w:val="center"/>
          </w:tcPr>
          <w:p w14:paraId="6AA48255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ACGUGACAGGUUCGGAGAA</w:t>
            </w:r>
          </w:p>
        </w:tc>
      </w:tr>
      <w:tr w:rsidR="00BE2043" w:rsidRPr="007F5D48" w14:paraId="679EC18E" w14:textId="77777777" w:rsidTr="007F5D48">
        <w:trPr>
          <w:trHeight w:val="283"/>
        </w:trPr>
        <w:tc>
          <w:tcPr>
            <w:tcW w:w="1409" w:type="pct"/>
          </w:tcPr>
          <w:p w14:paraId="6FA4D471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siAIMP2#1-F</w:t>
            </w:r>
          </w:p>
        </w:tc>
        <w:tc>
          <w:tcPr>
            <w:tcW w:w="3591" w:type="pct"/>
            <w:vAlign w:val="center"/>
          </w:tcPr>
          <w:p w14:paraId="2176DA3B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UGGACUUGAAUUCAGUGCUUGGGAA</w:t>
            </w:r>
          </w:p>
        </w:tc>
      </w:tr>
      <w:tr w:rsidR="00BE2043" w:rsidRPr="007F5D48" w14:paraId="4C6360B9" w14:textId="77777777" w:rsidTr="007F5D48">
        <w:trPr>
          <w:trHeight w:val="283"/>
        </w:trPr>
        <w:tc>
          <w:tcPr>
            <w:tcW w:w="1409" w:type="pct"/>
          </w:tcPr>
          <w:p w14:paraId="5074404C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siAIMP2#1-R</w:t>
            </w:r>
          </w:p>
        </w:tc>
        <w:tc>
          <w:tcPr>
            <w:tcW w:w="3591" w:type="pct"/>
            <w:vAlign w:val="center"/>
          </w:tcPr>
          <w:p w14:paraId="16D38A0A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UUCCCAAGCACUGAAUUCAAGUCCA</w:t>
            </w:r>
          </w:p>
        </w:tc>
      </w:tr>
      <w:tr w:rsidR="00BE2043" w:rsidRPr="007F5D48" w14:paraId="63E45493" w14:textId="77777777" w:rsidTr="007F5D48">
        <w:trPr>
          <w:trHeight w:val="283"/>
        </w:trPr>
        <w:tc>
          <w:tcPr>
            <w:tcW w:w="1409" w:type="pct"/>
          </w:tcPr>
          <w:p w14:paraId="1B8270CD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siAIMP2#2-F</w:t>
            </w:r>
          </w:p>
        </w:tc>
        <w:tc>
          <w:tcPr>
            <w:tcW w:w="3591" w:type="pct"/>
            <w:vAlign w:val="center"/>
          </w:tcPr>
          <w:p w14:paraId="762E28E8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GGAUGAGCCCACGACUUUA</w:t>
            </w:r>
          </w:p>
        </w:tc>
      </w:tr>
      <w:tr w:rsidR="00BE2043" w:rsidRPr="007F5D48" w14:paraId="520FD9D0" w14:textId="77777777" w:rsidTr="007F5D48">
        <w:trPr>
          <w:trHeight w:val="283"/>
        </w:trPr>
        <w:tc>
          <w:tcPr>
            <w:tcW w:w="1409" w:type="pct"/>
          </w:tcPr>
          <w:p w14:paraId="498D74D4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siAIMP2#2-R</w:t>
            </w:r>
          </w:p>
        </w:tc>
        <w:tc>
          <w:tcPr>
            <w:tcW w:w="3591" w:type="pct"/>
            <w:vAlign w:val="center"/>
          </w:tcPr>
          <w:p w14:paraId="52C7B24B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UAAAGUCGUGGGCUCAUCC</w:t>
            </w:r>
          </w:p>
        </w:tc>
      </w:tr>
      <w:tr w:rsidR="00BE2043" w:rsidRPr="007F5D48" w14:paraId="2CD693F2" w14:textId="77777777" w:rsidTr="007F5D48">
        <w:trPr>
          <w:trHeight w:val="283"/>
        </w:trPr>
        <w:tc>
          <w:tcPr>
            <w:tcW w:w="1409" w:type="pct"/>
          </w:tcPr>
          <w:p w14:paraId="4523CFFD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siSMURF2-F</w:t>
            </w:r>
          </w:p>
        </w:tc>
        <w:tc>
          <w:tcPr>
            <w:tcW w:w="3591" w:type="pct"/>
            <w:vAlign w:val="center"/>
          </w:tcPr>
          <w:p w14:paraId="09EEE512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GAUCUCUGGAAGCGAUUAA</w:t>
            </w:r>
          </w:p>
        </w:tc>
      </w:tr>
      <w:tr w:rsidR="00BE2043" w:rsidRPr="007F5D48" w14:paraId="7D6C765D" w14:textId="77777777" w:rsidTr="007F5D48">
        <w:trPr>
          <w:trHeight w:val="283"/>
        </w:trPr>
        <w:tc>
          <w:tcPr>
            <w:tcW w:w="1409" w:type="pct"/>
            <w:tcBorders>
              <w:bottom w:val="single" w:sz="12" w:space="0" w:color="auto"/>
            </w:tcBorders>
          </w:tcPr>
          <w:p w14:paraId="3EF66B6D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siSMURF2-R</w:t>
            </w:r>
          </w:p>
        </w:tc>
        <w:tc>
          <w:tcPr>
            <w:tcW w:w="3591" w:type="pct"/>
            <w:tcBorders>
              <w:bottom w:val="single" w:sz="12" w:space="0" w:color="auto"/>
            </w:tcBorders>
            <w:vAlign w:val="center"/>
          </w:tcPr>
          <w:p w14:paraId="0E841D80" w14:textId="77777777" w:rsidR="00BE2043" w:rsidRPr="007F5D48" w:rsidRDefault="00BE2043" w:rsidP="007F5D48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7F5D4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UUAAUCGCUUCCAGAGAUC</w:t>
            </w:r>
          </w:p>
        </w:tc>
      </w:tr>
    </w:tbl>
    <w:p w14:paraId="0BF5D822" w14:textId="77777777" w:rsidR="00BE2043" w:rsidRPr="007F5D48" w:rsidRDefault="00BE2043" w:rsidP="007F5D48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0"/>
        </w:rPr>
      </w:pPr>
    </w:p>
    <w:p w14:paraId="62A61C05" w14:textId="77777777" w:rsidR="007F5D48" w:rsidRPr="007F5D48" w:rsidRDefault="007F5D48" w:rsidP="007F5D48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0"/>
        </w:rPr>
        <w:sectPr w:rsidR="007F5D48" w:rsidRPr="007F5D48" w:rsidSect="007F5D48">
          <w:headerReference w:type="default" r:id="rId6"/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4505B6D6" w14:textId="5B0825FC" w:rsidR="00BE2043" w:rsidRPr="007F5D48" w:rsidRDefault="00BE2043" w:rsidP="007F5D48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0"/>
        </w:rPr>
      </w:pPr>
      <w:r w:rsidRPr="007F5D48">
        <w:rPr>
          <w:rFonts w:ascii="Times New Roman" w:hAnsi="Times New Roman" w:cs="Times New Roman"/>
          <w:b/>
          <w:sz w:val="28"/>
          <w:szCs w:val="20"/>
        </w:rPr>
        <w:lastRenderedPageBreak/>
        <w:t xml:space="preserve">Supplementary Figures </w:t>
      </w:r>
    </w:p>
    <w:p w14:paraId="0743FCB3" w14:textId="77777777" w:rsidR="00BE2043" w:rsidRPr="007F5D48" w:rsidRDefault="00BE2043" w:rsidP="007F5D48">
      <w:pPr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7F5D4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FCA60DF" wp14:editId="41F34C0A">
            <wp:extent cx="4017010" cy="2508250"/>
            <wp:effectExtent l="0" t="0" r="2540" b="6350"/>
            <wp:docPr id="11043967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96797" name="图片 110439679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49"/>
                    <a:stretch/>
                  </pic:blipFill>
                  <pic:spPr bwMode="auto">
                    <a:xfrm>
                      <a:off x="0" y="0"/>
                      <a:ext cx="4017264" cy="2508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2010B" w14:textId="25737E2D" w:rsidR="00BE2043" w:rsidRPr="007F5D48" w:rsidRDefault="00BE2043" w:rsidP="007F5D48">
      <w:pPr>
        <w:snapToGrid w:val="0"/>
        <w:spacing w:line="360" w:lineRule="auto"/>
        <w:rPr>
          <w:rFonts w:ascii="Times New Roman" w:hAnsi="Times New Roman" w:cs="Times New Roman"/>
        </w:rPr>
      </w:pPr>
      <w:r w:rsidRPr="007F5D48">
        <w:rPr>
          <w:rFonts w:ascii="Times New Roman" w:hAnsi="Times New Roman" w:cs="Times New Roman"/>
          <w:b/>
          <w:bCs/>
          <w:sz w:val="24"/>
          <w:szCs w:val="24"/>
        </w:rPr>
        <w:t>Figure. S1</w:t>
      </w:r>
      <w:r w:rsidRPr="007F5D48">
        <w:rPr>
          <w:rFonts w:ascii="Times New Roman" w:hAnsi="Times New Roman" w:cs="Times New Roman"/>
          <w:b/>
          <w:bCs/>
          <w:sz w:val="24"/>
        </w:rPr>
        <w:t xml:space="preserve"> </w:t>
      </w:r>
      <w:r w:rsidRPr="007F5D48">
        <w:rPr>
          <w:rFonts w:ascii="Times New Roman" w:hAnsi="Times New Roman" w:cs="Times New Roman"/>
          <w:sz w:val="24"/>
        </w:rPr>
        <w:t xml:space="preserve">AIMP2 inhibits the infection of enterovirus serotypes CVA16 and CVB1. </w:t>
      </w:r>
      <w:r w:rsidRPr="007F5D48">
        <w:rPr>
          <w:rFonts w:ascii="Times New Roman" w:hAnsi="Times New Roman" w:cs="Times New Roman"/>
          <w:b/>
          <w:bCs/>
          <w:sz w:val="24"/>
        </w:rPr>
        <w:t>A, B</w:t>
      </w:r>
      <w:r w:rsidRPr="007F5D48">
        <w:rPr>
          <w:rFonts w:ascii="Times New Roman" w:hAnsi="Times New Roman" w:cs="Times New Roman"/>
          <w:sz w:val="24"/>
        </w:rPr>
        <w:t xml:space="preserve"> RD cells were transfected with the AIMP2-Flag plasmid for 24 h and were then infected with CVA16 (</w:t>
      </w:r>
      <w:r w:rsidRPr="007F5D48">
        <w:rPr>
          <w:rFonts w:ascii="Times New Roman" w:hAnsi="Times New Roman" w:cs="Times New Roman"/>
          <w:b/>
          <w:bCs/>
          <w:sz w:val="24"/>
        </w:rPr>
        <w:t>A</w:t>
      </w:r>
      <w:r w:rsidRPr="007F5D48">
        <w:rPr>
          <w:rFonts w:ascii="Times New Roman" w:hAnsi="Times New Roman" w:cs="Times New Roman"/>
          <w:sz w:val="24"/>
        </w:rPr>
        <w:t>) and CVB1 (</w:t>
      </w:r>
      <w:r w:rsidRPr="007F5D48">
        <w:rPr>
          <w:rFonts w:ascii="Times New Roman" w:hAnsi="Times New Roman" w:cs="Times New Roman"/>
          <w:b/>
          <w:bCs/>
          <w:sz w:val="24"/>
        </w:rPr>
        <w:t>B</w:t>
      </w:r>
      <w:r w:rsidRPr="007F5D48">
        <w:rPr>
          <w:rFonts w:ascii="Times New Roman" w:hAnsi="Times New Roman" w:cs="Times New Roman"/>
          <w:sz w:val="24"/>
        </w:rPr>
        <w:t>) (MOI =1) for 12 h. Virus in cell supernatants was evaluated by a plaque formation assay. The results represent the means ± SD</w:t>
      </w:r>
      <w:r w:rsidRPr="007F5D48">
        <w:rPr>
          <w:rFonts w:ascii="Times New Roman" w:hAnsi="Times New Roman" w:cs="Times New Roman"/>
          <w:color w:val="000000" w:themeColor="text1"/>
          <w:sz w:val="24"/>
        </w:rPr>
        <w:t xml:space="preserve"> (error bars)</w:t>
      </w:r>
      <w:r w:rsidRPr="007F5D48">
        <w:rPr>
          <w:rFonts w:ascii="Times New Roman" w:hAnsi="Times New Roman" w:cs="Times New Roman"/>
          <w:sz w:val="24"/>
        </w:rPr>
        <w:t xml:space="preserve"> from three independent experiments. Statistical significance was </w:t>
      </w:r>
      <w:r w:rsidRPr="007F5D48">
        <w:rPr>
          <w:rFonts w:ascii="Times New Roman" w:hAnsi="Times New Roman" w:cs="Times New Roman"/>
        </w:rPr>
        <w:t>analyzed using Student's t-test (*P &lt; 0.05, **P &lt; 0.01, ***P &lt; 0.001, ****P &lt; 0.0001).</w:t>
      </w:r>
    </w:p>
    <w:p w14:paraId="7AED677F" w14:textId="77777777" w:rsidR="007F5D48" w:rsidRPr="007F5D48" w:rsidRDefault="007F5D48" w:rsidP="007F5D48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00A87464" w14:textId="77777777" w:rsidR="007F5D48" w:rsidRPr="007F5D48" w:rsidRDefault="007F5D48" w:rsidP="007F5D48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6AB339A0" w14:textId="77777777" w:rsidR="00104AE0" w:rsidRPr="007F5D48" w:rsidRDefault="00104AE0" w:rsidP="007F5D48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3D2EEEAB" w14:textId="77777777" w:rsidR="00BE2043" w:rsidRPr="007F5D48" w:rsidRDefault="00BE2043" w:rsidP="007F5D48">
      <w:pPr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7F5D4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DB8ED62" wp14:editId="2A778299">
            <wp:extent cx="4203192" cy="2441448"/>
            <wp:effectExtent l="0" t="0" r="6985" b="0"/>
            <wp:docPr id="13850914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91454" name="图片 138509145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192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F0A2" w14:textId="5985E08A" w:rsidR="00BE2043" w:rsidRPr="007F5D48" w:rsidRDefault="00BE2043" w:rsidP="007F5D48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  <w:r w:rsidRPr="007F5D48">
        <w:rPr>
          <w:rFonts w:ascii="Times New Roman" w:hAnsi="Times New Roman" w:cs="Times New Roman"/>
          <w:b/>
          <w:bCs/>
          <w:sz w:val="24"/>
        </w:rPr>
        <w:t>Figure. S2</w:t>
      </w:r>
      <w:r w:rsidRPr="007F5D48">
        <w:rPr>
          <w:rFonts w:ascii="Times New Roman" w:hAnsi="Times New Roman" w:cs="Times New Roman"/>
          <w:sz w:val="24"/>
        </w:rPr>
        <w:t xml:space="preserve"> The EV71 3C protease downregulates AIMP2. </w:t>
      </w:r>
      <w:r w:rsidRPr="007F5D48">
        <w:rPr>
          <w:rFonts w:ascii="Times New Roman" w:hAnsi="Times New Roman" w:cs="Times New Roman"/>
          <w:b/>
          <w:bCs/>
          <w:sz w:val="24"/>
        </w:rPr>
        <w:t>A, B</w:t>
      </w:r>
      <w:r w:rsidRPr="007F5D48">
        <w:rPr>
          <w:rFonts w:ascii="Times New Roman" w:hAnsi="Times New Roman" w:cs="Times New Roman"/>
          <w:sz w:val="24"/>
        </w:rPr>
        <w:t xml:space="preserve"> HEK293T cells were transfected with increasing amounts of the 3C-Flag plasmid and HA-AIMP2 plasmid for 36 h. The protein expression of 3C protease and AIMP2 was measured by immunoblotting </w:t>
      </w:r>
      <w:bookmarkStart w:id="2" w:name="_Hlk161310115"/>
      <w:r w:rsidRPr="007F5D48">
        <w:rPr>
          <w:rFonts w:ascii="Times New Roman" w:hAnsi="Times New Roman" w:cs="Times New Roman"/>
          <w:sz w:val="24"/>
          <w:szCs w:val="24"/>
        </w:rPr>
        <w:t xml:space="preserve">with </w:t>
      </w:r>
      <w:r w:rsidRPr="007F5D48">
        <w:rPr>
          <w:rFonts w:ascii="Times New Roman" w:eastAsia="等线" w:hAnsi="Times New Roman" w:cs="Times New Roman"/>
          <w:sz w:val="24"/>
          <w:szCs w:val="24"/>
        </w:rPr>
        <w:t xml:space="preserve">the </w:t>
      </w:r>
      <w:r w:rsidRPr="007F5D48">
        <w:rPr>
          <w:rFonts w:ascii="Times New Roman" w:hAnsi="Times New Roman" w:cs="Times New Roman"/>
          <w:sz w:val="24"/>
          <w:szCs w:val="24"/>
        </w:rPr>
        <w:t>indicated antibodies</w:t>
      </w:r>
      <w:bookmarkEnd w:id="2"/>
      <w:r w:rsidR="007F5D48" w:rsidRPr="007F5D48">
        <w:rPr>
          <w:rFonts w:ascii="Times New Roman" w:hAnsi="Times New Roman" w:cs="Times New Roman"/>
          <w:sz w:val="24"/>
          <w:szCs w:val="24"/>
        </w:rPr>
        <w:t xml:space="preserve"> </w:t>
      </w:r>
      <w:r w:rsidRPr="007F5D48">
        <w:rPr>
          <w:rFonts w:ascii="Times New Roman" w:hAnsi="Times New Roman" w:cs="Times New Roman"/>
          <w:sz w:val="24"/>
        </w:rPr>
        <w:t>(</w:t>
      </w:r>
      <w:r w:rsidRPr="007F5D48">
        <w:rPr>
          <w:rFonts w:ascii="Times New Roman" w:hAnsi="Times New Roman" w:cs="Times New Roman"/>
          <w:b/>
          <w:bCs/>
          <w:sz w:val="24"/>
        </w:rPr>
        <w:t>A</w:t>
      </w:r>
      <w:r w:rsidRPr="007F5D48">
        <w:rPr>
          <w:rFonts w:ascii="Times New Roman" w:hAnsi="Times New Roman" w:cs="Times New Roman"/>
          <w:sz w:val="24"/>
        </w:rPr>
        <w:t>). The RNA levels were determined by RT‒qPCR (</w:t>
      </w:r>
      <w:r w:rsidRPr="007F5D48">
        <w:rPr>
          <w:rFonts w:ascii="Times New Roman" w:hAnsi="Times New Roman" w:cs="Times New Roman"/>
          <w:b/>
          <w:bCs/>
          <w:sz w:val="24"/>
        </w:rPr>
        <w:t>B</w:t>
      </w:r>
      <w:r w:rsidRPr="007F5D48">
        <w:rPr>
          <w:rFonts w:ascii="Times New Roman" w:hAnsi="Times New Roman" w:cs="Times New Roman"/>
          <w:sz w:val="24"/>
        </w:rPr>
        <w:t>).</w:t>
      </w:r>
    </w:p>
    <w:p w14:paraId="1248E883" w14:textId="77777777" w:rsidR="00104AE0" w:rsidRPr="007F5D48" w:rsidRDefault="00104AE0" w:rsidP="007F5D48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0942E33B" w14:textId="2BE3A9BE" w:rsidR="00104AE0" w:rsidRPr="007F5D48" w:rsidRDefault="00B864E5" w:rsidP="007F5D48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  <w:r w:rsidRPr="007F5D4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75BA195" wp14:editId="57F39C96">
            <wp:extent cx="2129742" cy="1783608"/>
            <wp:effectExtent l="0" t="0" r="4445" b="7620"/>
            <wp:docPr id="8582116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116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1994" cy="180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5204" w14:textId="2B7D67C7" w:rsidR="00BE2043" w:rsidRPr="007F5D48" w:rsidRDefault="00104AE0" w:rsidP="007F5D48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  <w:r w:rsidRPr="007F5D48">
        <w:rPr>
          <w:rFonts w:ascii="Times New Roman" w:hAnsi="Times New Roman" w:cs="Times New Roman"/>
          <w:b/>
          <w:bCs/>
          <w:sz w:val="24"/>
        </w:rPr>
        <w:t xml:space="preserve">Figure. S3 </w:t>
      </w:r>
      <w:r w:rsidR="00E02026" w:rsidRPr="007F5D48">
        <w:rPr>
          <w:rFonts w:ascii="Times New Roman" w:hAnsi="Times New Roman" w:cs="Times New Roman"/>
          <w:sz w:val="24"/>
        </w:rPr>
        <w:t>AIMP2 does not interact with EV71 helicase 2C.</w:t>
      </w:r>
      <w:r w:rsidR="00E02026" w:rsidRPr="007F5D48">
        <w:rPr>
          <w:rFonts w:ascii="Times New Roman" w:hAnsi="Times New Roman" w:cs="Times New Roman"/>
          <w:b/>
          <w:bCs/>
          <w:sz w:val="24"/>
        </w:rPr>
        <w:t xml:space="preserve"> </w:t>
      </w:r>
      <w:r w:rsidR="00422080" w:rsidRPr="007F5D48">
        <w:rPr>
          <w:rFonts w:ascii="Times New Roman" w:hAnsi="Times New Roman" w:cs="Times New Roman"/>
          <w:sz w:val="24"/>
        </w:rPr>
        <w:t>HEK293T cells were transfected with the HA-AIMP2 plasmid alone, the 2C-Flag plasmid alone or SMURF2-Myc in combination with AIMP2-Flag plasmid. After 36 h, the cell lysates were immunoprecipitated with M2 beads and subjected to western blot analysis with the indicated antibodies.</w:t>
      </w:r>
    </w:p>
    <w:sectPr w:rsidR="00BE2043" w:rsidRPr="007F5D48" w:rsidSect="007F5D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A0C553" w16cex:dateUtc="2024-06-21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9E7B60" w16cid:durableId="063459C9"/>
  <w16cid:commentId w16cid:paraId="71019537" w16cid:durableId="2EA0C5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2DDFE" w14:textId="77777777" w:rsidR="000C10AD" w:rsidRDefault="000C10AD" w:rsidP="00104AE0">
      <w:r>
        <w:separator/>
      </w:r>
    </w:p>
  </w:endnote>
  <w:endnote w:type="continuationSeparator" w:id="0">
    <w:p w14:paraId="73DA6BDB" w14:textId="77777777" w:rsidR="000C10AD" w:rsidRDefault="000C10AD" w:rsidP="001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5CFA" w14:textId="5DD680C0" w:rsidR="007F5D48" w:rsidRDefault="007F5D48" w:rsidP="007F5D48">
    <w:pPr>
      <w:pStyle w:val="a5"/>
      <w:jc w:val="right"/>
    </w:pPr>
    <w:r>
      <w:t>www.virosin,org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0B2CE" w14:textId="77777777" w:rsidR="000C10AD" w:rsidRDefault="000C10AD" w:rsidP="00104AE0">
      <w:r>
        <w:separator/>
      </w:r>
    </w:p>
  </w:footnote>
  <w:footnote w:type="continuationSeparator" w:id="0">
    <w:p w14:paraId="4E3C7BCF" w14:textId="77777777" w:rsidR="000C10AD" w:rsidRDefault="000C10AD" w:rsidP="0010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154739C3" w14:textId="77777777" w:rsidR="007F5D48" w:rsidRDefault="007F5D48">
        <w:pPr>
          <w:pStyle w:val="a4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D59F9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D59F9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D060BF1" w14:textId="77777777" w:rsidR="007F5D48" w:rsidRDefault="007F5D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43"/>
    <w:rsid w:val="00022FD2"/>
    <w:rsid w:val="00080E59"/>
    <w:rsid w:val="000C10AD"/>
    <w:rsid w:val="00104AE0"/>
    <w:rsid w:val="00177A3E"/>
    <w:rsid w:val="001A79E7"/>
    <w:rsid w:val="00305C54"/>
    <w:rsid w:val="00422080"/>
    <w:rsid w:val="00486304"/>
    <w:rsid w:val="006E058B"/>
    <w:rsid w:val="007F5D48"/>
    <w:rsid w:val="00855FFC"/>
    <w:rsid w:val="008935C0"/>
    <w:rsid w:val="009779F3"/>
    <w:rsid w:val="00A133EB"/>
    <w:rsid w:val="00AD59F9"/>
    <w:rsid w:val="00B864E5"/>
    <w:rsid w:val="00BB2581"/>
    <w:rsid w:val="00BE2043"/>
    <w:rsid w:val="00CE3B09"/>
    <w:rsid w:val="00DB3059"/>
    <w:rsid w:val="00DE0867"/>
    <w:rsid w:val="00E02026"/>
    <w:rsid w:val="00F2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B1520"/>
  <w15:chartTrackingRefBased/>
  <w15:docId w15:val="{E938728A-3697-41BE-994F-977BB810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BE2043"/>
    <w:rPr>
      <w:sz w:val="2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2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4A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4A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4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4AE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F5D48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7F5D48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7F5D48"/>
  </w:style>
  <w:style w:type="paragraph" w:styleId="a8">
    <w:name w:val="Balloon Text"/>
    <w:basedOn w:val="a"/>
    <w:link w:val="Char2"/>
    <w:uiPriority w:val="99"/>
    <w:semiHidden/>
    <w:unhideWhenUsed/>
    <w:rsid w:val="007F5D4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F5D48"/>
    <w:rPr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1A79E7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1A7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tiff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军瑞 任</dc:creator>
  <cp:keywords/>
  <dc:description/>
  <cp:lastModifiedBy>VS</cp:lastModifiedBy>
  <cp:revision>10</cp:revision>
  <dcterms:created xsi:type="dcterms:W3CDTF">2024-03-14T10:37:00Z</dcterms:created>
  <dcterms:modified xsi:type="dcterms:W3CDTF">2024-06-25T10:04:00Z</dcterms:modified>
</cp:coreProperties>
</file>